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C59E" w14:textId="77777777" w:rsidR="00801981" w:rsidRDefault="002E4368" w:rsidP="00801981">
      <w:pPr>
        <w:rPr>
          <w:b/>
        </w:rPr>
      </w:pPr>
      <w:bookmarkStart w:id="0" w:name="_Hlk115336945"/>
      <w:r w:rsidRPr="002E4368">
        <w:rPr>
          <w:b/>
        </w:rPr>
        <w:t xml:space="preserve">AWCBC </w:t>
      </w:r>
      <w:r w:rsidR="00A80EC0">
        <w:rPr>
          <w:b/>
        </w:rPr>
        <w:t xml:space="preserve">– </w:t>
      </w:r>
      <w:r w:rsidR="00C912CE">
        <w:rPr>
          <w:b/>
        </w:rPr>
        <w:t xml:space="preserve">CFO IFRS Communications </w:t>
      </w:r>
      <w:r w:rsidR="00A80EC0">
        <w:rPr>
          <w:b/>
        </w:rPr>
        <w:t>Subcommittee</w:t>
      </w:r>
      <w:r w:rsidRPr="002E4368">
        <w:rPr>
          <w:b/>
        </w:rPr>
        <w:t xml:space="preserve"> Meeting</w:t>
      </w:r>
    </w:p>
    <w:p w14:paraId="720E1876" w14:textId="77777777" w:rsidR="00801981" w:rsidRPr="002E4368" w:rsidRDefault="00801981" w:rsidP="00801981">
      <w:pPr>
        <w:rPr>
          <w:b/>
        </w:rPr>
      </w:pPr>
      <w:r>
        <w:rPr>
          <w:b/>
        </w:rPr>
        <w:t>January 20</w:t>
      </w:r>
      <w:r w:rsidRPr="002E4368">
        <w:rPr>
          <w:b/>
        </w:rPr>
        <w:t>, 202</w:t>
      </w:r>
      <w:r>
        <w:rPr>
          <w:b/>
        </w:rPr>
        <w:t>3</w:t>
      </w:r>
    </w:p>
    <w:p w14:paraId="21CD4D72" w14:textId="77777777" w:rsidR="00801981" w:rsidRDefault="00801981" w:rsidP="002E4368">
      <w:pPr>
        <w:rPr>
          <w:b/>
        </w:rPr>
      </w:pPr>
    </w:p>
    <w:p w14:paraId="5C20DB84" w14:textId="77777777" w:rsidR="00E060A2" w:rsidRPr="00801981" w:rsidRDefault="00E060A2" w:rsidP="000B78C1">
      <w:pPr>
        <w:contextualSpacing/>
        <w:rPr>
          <w:b/>
        </w:rPr>
      </w:pPr>
      <w:r w:rsidRPr="00801981">
        <w:rPr>
          <w:b/>
        </w:rPr>
        <w:t>Agenda</w:t>
      </w:r>
    </w:p>
    <w:p w14:paraId="73922D45" w14:textId="77777777" w:rsidR="00941A9B" w:rsidRPr="00941A9B" w:rsidRDefault="00941A9B" w:rsidP="00E060A2">
      <w:pPr>
        <w:pStyle w:val="ListParagraph"/>
        <w:numPr>
          <w:ilvl w:val="0"/>
          <w:numId w:val="3"/>
        </w:numPr>
        <w:contextualSpacing/>
      </w:pPr>
      <w:bookmarkStart w:id="1" w:name="_Hlk115337076"/>
      <w:r>
        <w:rPr>
          <w:b/>
        </w:rPr>
        <w:t xml:space="preserve">Welcome and Introductions </w:t>
      </w:r>
      <w:r>
        <w:t xml:space="preserve">– Maureen </w:t>
      </w:r>
    </w:p>
    <w:p w14:paraId="49DF937F" w14:textId="77777777" w:rsidR="00E060A2" w:rsidRDefault="00941A9B" w:rsidP="00E060A2">
      <w:pPr>
        <w:pStyle w:val="ListParagraph"/>
        <w:numPr>
          <w:ilvl w:val="0"/>
          <w:numId w:val="3"/>
        </w:numPr>
        <w:contextualSpacing/>
      </w:pPr>
      <w:r>
        <w:rPr>
          <w:b/>
        </w:rPr>
        <w:t>Introduction to AWCBC CFO Subcommittee SharePoint Site</w:t>
      </w:r>
      <w:r w:rsidR="00E060A2">
        <w:t xml:space="preserve"> – Crystal</w:t>
      </w:r>
      <w:r w:rsidR="00330C93">
        <w:t>/Jilal</w:t>
      </w:r>
      <w:r w:rsidR="00E060A2">
        <w:t xml:space="preserve"> </w:t>
      </w:r>
    </w:p>
    <w:p w14:paraId="212A4A7A" w14:textId="77777777" w:rsidR="00E060A2" w:rsidRDefault="00E060A2" w:rsidP="00E060A2">
      <w:pPr>
        <w:pStyle w:val="ListParagraph"/>
        <w:numPr>
          <w:ilvl w:val="0"/>
          <w:numId w:val="3"/>
        </w:numPr>
        <w:contextualSpacing/>
      </w:pPr>
      <w:r w:rsidRPr="00E060A2">
        <w:rPr>
          <w:b/>
        </w:rPr>
        <w:t>WCB</w:t>
      </w:r>
      <w:r>
        <w:t xml:space="preserve"> </w:t>
      </w:r>
      <w:r w:rsidR="006A187A" w:rsidRPr="006A187A">
        <w:rPr>
          <w:b/>
        </w:rPr>
        <w:t xml:space="preserve">Education/Training </w:t>
      </w:r>
      <w:r w:rsidRPr="006A187A">
        <w:rPr>
          <w:b/>
        </w:rPr>
        <w:t xml:space="preserve">Presentation </w:t>
      </w:r>
      <w:r w:rsidR="006A187A">
        <w:rPr>
          <w:b/>
        </w:rPr>
        <w:t xml:space="preserve">and Implementation </w:t>
      </w:r>
      <w:r w:rsidR="006A187A" w:rsidRPr="006A187A">
        <w:rPr>
          <w:b/>
        </w:rPr>
        <w:t xml:space="preserve">Overview </w:t>
      </w:r>
      <w:r w:rsidR="006A187A">
        <w:t xml:space="preserve">– </w:t>
      </w:r>
      <w:r w:rsidR="00941A9B">
        <w:t>Crystal and SK Team</w:t>
      </w:r>
    </w:p>
    <w:p w14:paraId="6E77EDE7" w14:textId="77777777" w:rsidR="004D0C51" w:rsidRDefault="006A187A" w:rsidP="00E060A2">
      <w:pPr>
        <w:pStyle w:val="ListParagraph"/>
        <w:numPr>
          <w:ilvl w:val="0"/>
          <w:numId w:val="3"/>
        </w:numPr>
        <w:contextualSpacing/>
      </w:pPr>
      <w:r w:rsidRPr="006A187A">
        <w:rPr>
          <w:b/>
        </w:rPr>
        <w:t>Next Steps</w:t>
      </w:r>
      <w:bookmarkEnd w:id="1"/>
      <w:r w:rsidR="009C7B4C">
        <w:rPr>
          <w:b/>
        </w:rPr>
        <w:t xml:space="preserve"> and Timing</w:t>
      </w:r>
      <w:r>
        <w:t xml:space="preserve"> – </w:t>
      </w:r>
      <w:r w:rsidR="00941A9B">
        <w:t>Maureen</w:t>
      </w:r>
    </w:p>
    <w:bookmarkEnd w:id="0"/>
    <w:p w14:paraId="09EEB0FB" w14:textId="77777777" w:rsidR="00E060A2" w:rsidRDefault="00E060A2" w:rsidP="00E060A2">
      <w:pPr>
        <w:contextualSpacing/>
      </w:pPr>
    </w:p>
    <w:p w14:paraId="25083C9D" w14:textId="77777777" w:rsidR="00801981" w:rsidRPr="00801981" w:rsidRDefault="00801981" w:rsidP="00801981">
      <w:pPr>
        <w:rPr>
          <w:rFonts w:eastAsia="Times New Roman"/>
          <w:b/>
        </w:rPr>
      </w:pPr>
      <w:r>
        <w:rPr>
          <w:rFonts w:eastAsia="Times New Roman"/>
          <w:b/>
        </w:rPr>
        <w:t>Background</w:t>
      </w:r>
    </w:p>
    <w:p w14:paraId="480A2C0D" w14:textId="77777777" w:rsidR="00FA2947" w:rsidRPr="009836C7" w:rsidRDefault="00FA2947" w:rsidP="00E060A2">
      <w:pPr>
        <w:pStyle w:val="ListParagraph"/>
        <w:numPr>
          <w:ilvl w:val="0"/>
          <w:numId w:val="6"/>
        </w:numPr>
        <w:rPr>
          <w:rFonts w:eastAsia="Times New Roman"/>
          <w:b/>
        </w:rPr>
      </w:pPr>
      <w:r w:rsidRPr="009836C7">
        <w:rPr>
          <w:rFonts w:eastAsia="Times New Roman"/>
          <w:b/>
        </w:rPr>
        <w:t>Timeline</w:t>
      </w:r>
    </w:p>
    <w:p w14:paraId="4948C078" w14:textId="77777777" w:rsidR="0074549A" w:rsidRDefault="0074549A" w:rsidP="00E060A2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Target communication to AWCBC colleagues by November/December 2022 </w:t>
      </w:r>
    </w:p>
    <w:p w14:paraId="070C9BF5" w14:textId="77777777" w:rsidR="0074549A" w:rsidRDefault="0074549A" w:rsidP="00E060A2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Target communication on the AWCBC site by Summer or Fall 2023</w:t>
      </w:r>
    </w:p>
    <w:p w14:paraId="09C7A9C0" w14:textId="77777777" w:rsidR="009836C7" w:rsidRDefault="009836C7" w:rsidP="009836C7">
      <w:pPr>
        <w:pStyle w:val="ListParagraph"/>
        <w:ind w:left="1080"/>
        <w:rPr>
          <w:rFonts w:eastAsia="Times New Roman"/>
        </w:rPr>
      </w:pPr>
    </w:p>
    <w:p w14:paraId="4BC7D083" w14:textId="77777777" w:rsidR="00FA2947" w:rsidRDefault="00FA2947" w:rsidP="00E060A2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9836C7">
        <w:rPr>
          <w:rFonts w:eastAsia="Times New Roman"/>
          <w:b/>
        </w:rPr>
        <w:t>Key Messages Draft Development</w:t>
      </w:r>
    </w:p>
    <w:p w14:paraId="4B972069" w14:textId="77777777" w:rsidR="009836C7" w:rsidRDefault="00B75E7A" w:rsidP="00E060A2">
      <w:pPr>
        <w:pStyle w:val="ListParagraph"/>
        <w:numPr>
          <w:ilvl w:val="1"/>
          <w:numId w:val="6"/>
        </w:numPr>
        <w:rPr>
          <w:rFonts w:eastAsia="Times New Roman"/>
        </w:rPr>
      </w:pPr>
      <w:r w:rsidRPr="007A3F69">
        <w:rPr>
          <w:rFonts w:eastAsia="Times New Roman"/>
          <w:b/>
        </w:rPr>
        <w:t>High-level messages</w:t>
      </w:r>
      <w:r>
        <w:rPr>
          <w:rFonts w:eastAsia="Times New Roman"/>
        </w:rPr>
        <w:t xml:space="preserve"> (AWCBC website,</w:t>
      </w:r>
      <w:r w:rsidRPr="00B75E7A">
        <w:rPr>
          <w:rFonts w:eastAsia="Times New Roman"/>
        </w:rPr>
        <w:t xml:space="preserve"> </w:t>
      </w:r>
      <w:r>
        <w:rPr>
          <w:rFonts w:eastAsia="Times New Roman"/>
        </w:rPr>
        <w:t>General Public)</w:t>
      </w:r>
      <w:r w:rsidR="00B3398D">
        <w:rPr>
          <w:rFonts w:eastAsia="Times New Roman"/>
        </w:rPr>
        <w:t xml:space="preserve"> – consistent messages to the extent possible</w:t>
      </w:r>
    </w:p>
    <w:p w14:paraId="7FC3286B" w14:textId="77777777" w:rsidR="00B75E7A" w:rsidRDefault="00B75E7A" w:rsidP="00E060A2">
      <w:pPr>
        <w:pStyle w:val="ListParagraph"/>
        <w:numPr>
          <w:ilvl w:val="1"/>
          <w:numId w:val="6"/>
        </w:numPr>
        <w:rPr>
          <w:rFonts w:eastAsia="Times New Roman"/>
        </w:rPr>
      </w:pPr>
      <w:r w:rsidRPr="007A3F69">
        <w:rPr>
          <w:rFonts w:eastAsia="Times New Roman"/>
          <w:b/>
        </w:rPr>
        <w:t>Medium-level messages</w:t>
      </w:r>
      <w:r>
        <w:rPr>
          <w:rFonts w:eastAsia="Times New Roman"/>
        </w:rPr>
        <w:t xml:space="preserve"> (</w:t>
      </w:r>
      <w:r w:rsidRPr="009836C7">
        <w:rPr>
          <w:rFonts w:eastAsia="Times New Roman"/>
        </w:rPr>
        <w:t>Board of Directors</w:t>
      </w:r>
      <w:r>
        <w:rPr>
          <w:rFonts w:eastAsia="Times New Roman"/>
        </w:rPr>
        <w:t xml:space="preserve"> – decision-making authority re: policy, Minister Responsible)</w:t>
      </w:r>
      <w:r w:rsidR="007A3F69">
        <w:rPr>
          <w:rFonts w:eastAsia="Times New Roman"/>
        </w:rPr>
        <w:t xml:space="preserve"> – may have a few consistent messages</w:t>
      </w:r>
    </w:p>
    <w:p w14:paraId="7CF28DA0" w14:textId="77777777" w:rsidR="00B75E7A" w:rsidRDefault="00B75E7A" w:rsidP="00E060A2">
      <w:pPr>
        <w:pStyle w:val="ListParagraph"/>
        <w:numPr>
          <w:ilvl w:val="1"/>
          <w:numId w:val="6"/>
        </w:numPr>
        <w:rPr>
          <w:rFonts w:eastAsia="Times New Roman"/>
        </w:rPr>
      </w:pPr>
      <w:r w:rsidRPr="007A3F69">
        <w:rPr>
          <w:rFonts w:eastAsia="Times New Roman"/>
          <w:b/>
        </w:rPr>
        <w:t>Detailed-level messages</w:t>
      </w:r>
      <w:r>
        <w:rPr>
          <w:rFonts w:eastAsia="Times New Roman"/>
        </w:rPr>
        <w:t xml:space="preserve"> (Finance Department</w:t>
      </w:r>
      <w:r w:rsidR="00B3398D">
        <w:rPr>
          <w:rFonts w:eastAsia="Times New Roman"/>
        </w:rPr>
        <w:t>s</w:t>
      </w:r>
      <w:r>
        <w:rPr>
          <w:rFonts w:eastAsia="Times New Roman"/>
        </w:rPr>
        <w:t>, Executive</w:t>
      </w:r>
      <w:r w:rsidR="00B3398D">
        <w:rPr>
          <w:rFonts w:eastAsia="Times New Roman"/>
        </w:rPr>
        <w:t>s</w:t>
      </w:r>
      <w:r>
        <w:rPr>
          <w:rFonts w:eastAsia="Times New Roman"/>
        </w:rPr>
        <w:t>, external auditors)</w:t>
      </w:r>
      <w:r w:rsidR="007A3F69">
        <w:rPr>
          <w:rFonts w:eastAsia="Times New Roman"/>
        </w:rPr>
        <w:t xml:space="preserve"> – will be addressed individually by each jurisdiction</w:t>
      </w:r>
    </w:p>
    <w:p w14:paraId="00301D9A" w14:textId="77777777" w:rsidR="003A3DC1" w:rsidRDefault="003A3DC1" w:rsidP="003A3DC1">
      <w:pPr>
        <w:pStyle w:val="ListParagraph"/>
        <w:ind w:left="1080"/>
        <w:rPr>
          <w:rFonts w:eastAsia="Times New Roman"/>
        </w:rPr>
      </w:pPr>
    </w:p>
    <w:p w14:paraId="50EC54C4" w14:textId="77777777" w:rsidR="003A3DC1" w:rsidRDefault="003A3DC1" w:rsidP="003A3DC1">
      <w:pPr>
        <w:pStyle w:val="ListParagraph"/>
        <w:numPr>
          <w:ilvl w:val="0"/>
          <w:numId w:val="6"/>
        </w:numPr>
        <w:rPr>
          <w:rFonts w:eastAsia="Times New Roman"/>
          <w:b/>
        </w:rPr>
      </w:pPr>
      <w:r w:rsidRPr="003A3DC1">
        <w:rPr>
          <w:rFonts w:eastAsia="Times New Roman"/>
          <w:b/>
        </w:rPr>
        <w:t>Education and Training Materials</w:t>
      </w:r>
    </w:p>
    <w:p w14:paraId="157CC969" w14:textId="77777777" w:rsidR="003A3DC1" w:rsidRPr="003A3DC1" w:rsidRDefault="003A3DC1" w:rsidP="003A3DC1">
      <w:pPr>
        <w:pStyle w:val="ListParagraph"/>
        <w:numPr>
          <w:ilvl w:val="1"/>
          <w:numId w:val="6"/>
        </w:numPr>
        <w:rPr>
          <w:rFonts w:eastAsia="Times New Roman"/>
          <w:b/>
        </w:rPr>
      </w:pPr>
      <w:r>
        <w:rPr>
          <w:rFonts w:eastAsia="Times New Roman"/>
        </w:rPr>
        <w:t>Collaborate and share materials (via the AWCBC CFO Subcommittee SharePoint site), to the extent appropriate</w:t>
      </w:r>
    </w:p>
    <w:p w14:paraId="6F4779B6" w14:textId="77777777" w:rsidR="007A3F69" w:rsidRDefault="007A3F69" w:rsidP="007A3F69">
      <w:pPr>
        <w:rPr>
          <w:rFonts w:eastAsia="Times New Roman"/>
        </w:rPr>
      </w:pPr>
    </w:p>
    <w:p w14:paraId="241540A4" w14:textId="77777777" w:rsidR="00D820E7" w:rsidRPr="00AD25D9" w:rsidRDefault="00D820E7" w:rsidP="00E060A2">
      <w:pPr>
        <w:pStyle w:val="ListParagraph"/>
        <w:numPr>
          <w:ilvl w:val="0"/>
          <w:numId w:val="6"/>
        </w:numPr>
        <w:rPr>
          <w:rFonts w:eastAsia="Times New Roman"/>
          <w:b/>
        </w:rPr>
      </w:pPr>
      <w:r w:rsidRPr="00AD25D9">
        <w:rPr>
          <w:rFonts w:eastAsia="Times New Roman"/>
          <w:b/>
        </w:rPr>
        <w:t>KSMs</w:t>
      </w:r>
    </w:p>
    <w:p w14:paraId="5E5DA16D" w14:textId="77777777" w:rsidR="00D820E7" w:rsidRDefault="00D820E7" w:rsidP="00E060A2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Review KSMs for continued validity e.g. suspend/delete pending IFRS impacts</w:t>
      </w:r>
    </w:p>
    <w:p w14:paraId="4906C83C" w14:textId="77777777" w:rsidR="00D820E7" w:rsidRDefault="00D820E7" w:rsidP="00E060A2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Consider consistency vs comparability e.g. will be differences so need to explain</w:t>
      </w:r>
    </w:p>
    <w:p w14:paraId="243C8662" w14:textId="77777777" w:rsidR="00B3398D" w:rsidRPr="00801981" w:rsidRDefault="00B3398D" w:rsidP="00801981">
      <w:pPr>
        <w:rPr>
          <w:rFonts w:eastAsia="Times New Roman"/>
        </w:rPr>
      </w:pPr>
    </w:p>
    <w:p w14:paraId="40FC163F" w14:textId="77777777" w:rsidR="00EA098E" w:rsidRDefault="00EA098E" w:rsidP="00C912CE">
      <w:pPr>
        <w:rPr>
          <w:rFonts w:eastAsia="Times New Roman"/>
        </w:rPr>
      </w:pPr>
    </w:p>
    <w:sectPr w:rsidR="00EA098E" w:rsidSect="00B73C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BDEE" w14:textId="77777777" w:rsidR="002E4368" w:rsidRDefault="002E4368" w:rsidP="00193D63">
      <w:r>
        <w:separator/>
      </w:r>
    </w:p>
  </w:endnote>
  <w:endnote w:type="continuationSeparator" w:id="0">
    <w:p w14:paraId="563EBBF1" w14:textId="77777777" w:rsidR="002E4368" w:rsidRDefault="002E4368" w:rsidP="0019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AEB0" w14:textId="77777777" w:rsidR="00193D63" w:rsidRDefault="00193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0769" w14:textId="77777777" w:rsidR="00193D63" w:rsidRPr="004215FF" w:rsidRDefault="00193D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046E" w14:textId="77777777" w:rsidR="00193D63" w:rsidRDefault="00193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4408" w14:textId="77777777" w:rsidR="002E4368" w:rsidRDefault="002E4368" w:rsidP="00193D63">
      <w:r>
        <w:separator/>
      </w:r>
    </w:p>
  </w:footnote>
  <w:footnote w:type="continuationSeparator" w:id="0">
    <w:p w14:paraId="6ED7587C" w14:textId="77777777" w:rsidR="002E4368" w:rsidRDefault="002E4368" w:rsidP="00193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FCB4" w14:textId="77777777" w:rsidR="00193D63" w:rsidRDefault="00193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AC9F" w14:textId="77777777" w:rsidR="00193D63" w:rsidRPr="00193D63" w:rsidRDefault="00193D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045D" w14:textId="77777777" w:rsidR="00193D63" w:rsidRDefault="00193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73BD"/>
    <w:multiLevelType w:val="hybridMultilevel"/>
    <w:tmpl w:val="E626E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FF05F6"/>
    <w:multiLevelType w:val="hybridMultilevel"/>
    <w:tmpl w:val="C33E9F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150B0A"/>
    <w:multiLevelType w:val="hybridMultilevel"/>
    <w:tmpl w:val="815C4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35570E"/>
    <w:multiLevelType w:val="hybridMultilevel"/>
    <w:tmpl w:val="08807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5558D"/>
    <w:multiLevelType w:val="hybridMultilevel"/>
    <w:tmpl w:val="96EA1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163E4F"/>
    <w:multiLevelType w:val="hybridMultilevel"/>
    <w:tmpl w:val="5B729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71370F"/>
    <w:multiLevelType w:val="hybridMultilevel"/>
    <w:tmpl w:val="C33E9F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6B62E7"/>
    <w:multiLevelType w:val="hybridMultilevel"/>
    <w:tmpl w:val="62C6E18A"/>
    <w:lvl w:ilvl="0" w:tplc="BA4C7F52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B5825"/>
    <w:multiLevelType w:val="hybridMultilevel"/>
    <w:tmpl w:val="B2D057A8"/>
    <w:lvl w:ilvl="0" w:tplc="3EF001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E45068"/>
    <w:multiLevelType w:val="hybridMultilevel"/>
    <w:tmpl w:val="E2D22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7248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324225">
    <w:abstractNumId w:val="3"/>
  </w:num>
  <w:num w:numId="3" w16cid:durableId="553664970">
    <w:abstractNumId w:val="1"/>
  </w:num>
  <w:num w:numId="4" w16cid:durableId="632709383">
    <w:abstractNumId w:val="4"/>
  </w:num>
  <w:num w:numId="5" w16cid:durableId="1988122157">
    <w:abstractNumId w:val="5"/>
  </w:num>
  <w:num w:numId="6" w16cid:durableId="470096165">
    <w:abstractNumId w:val="8"/>
  </w:num>
  <w:num w:numId="7" w16cid:durableId="2071612742">
    <w:abstractNumId w:val="6"/>
  </w:num>
  <w:num w:numId="8" w16cid:durableId="7473100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8185999">
    <w:abstractNumId w:val="2"/>
  </w:num>
  <w:num w:numId="10" w16cid:durableId="398989168">
    <w:abstractNumId w:val="9"/>
  </w:num>
  <w:num w:numId="11" w16cid:durableId="136428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68"/>
    <w:rsid w:val="000110DA"/>
    <w:rsid w:val="00022CED"/>
    <w:rsid w:val="00025953"/>
    <w:rsid w:val="00044ED0"/>
    <w:rsid w:val="00044F6E"/>
    <w:rsid w:val="00045E55"/>
    <w:rsid w:val="00057C14"/>
    <w:rsid w:val="0006217F"/>
    <w:rsid w:val="00065CDC"/>
    <w:rsid w:val="000756BD"/>
    <w:rsid w:val="00077237"/>
    <w:rsid w:val="000774E6"/>
    <w:rsid w:val="00082E3E"/>
    <w:rsid w:val="00084151"/>
    <w:rsid w:val="000848D0"/>
    <w:rsid w:val="00085684"/>
    <w:rsid w:val="00087772"/>
    <w:rsid w:val="0009518A"/>
    <w:rsid w:val="000A048D"/>
    <w:rsid w:val="000A2864"/>
    <w:rsid w:val="000B78C1"/>
    <w:rsid w:val="000C061B"/>
    <w:rsid w:val="000C6271"/>
    <w:rsid w:val="000D1F5D"/>
    <w:rsid w:val="000F107E"/>
    <w:rsid w:val="001006A2"/>
    <w:rsid w:val="001060AC"/>
    <w:rsid w:val="00110DDA"/>
    <w:rsid w:val="00120614"/>
    <w:rsid w:val="001249D8"/>
    <w:rsid w:val="001331A0"/>
    <w:rsid w:val="001333BD"/>
    <w:rsid w:val="00136EEB"/>
    <w:rsid w:val="00144CE7"/>
    <w:rsid w:val="00154AEB"/>
    <w:rsid w:val="00164C80"/>
    <w:rsid w:val="001739F3"/>
    <w:rsid w:val="00193D63"/>
    <w:rsid w:val="001A0907"/>
    <w:rsid w:val="001A0E62"/>
    <w:rsid w:val="001A793D"/>
    <w:rsid w:val="001C3F42"/>
    <w:rsid w:val="001C4E73"/>
    <w:rsid w:val="001C5058"/>
    <w:rsid w:val="001D1C92"/>
    <w:rsid w:val="001D3120"/>
    <w:rsid w:val="001F13ED"/>
    <w:rsid w:val="00212F84"/>
    <w:rsid w:val="00213204"/>
    <w:rsid w:val="002163B0"/>
    <w:rsid w:val="00216B1C"/>
    <w:rsid w:val="00217CC6"/>
    <w:rsid w:val="00227C01"/>
    <w:rsid w:val="0023252D"/>
    <w:rsid w:val="00235DD4"/>
    <w:rsid w:val="00251E87"/>
    <w:rsid w:val="0025278E"/>
    <w:rsid w:val="00271B92"/>
    <w:rsid w:val="00271D43"/>
    <w:rsid w:val="002864BB"/>
    <w:rsid w:val="002869C8"/>
    <w:rsid w:val="002871B2"/>
    <w:rsid w:val="0029413F"/>
    <w:rsid w:val="00294AA2"/>
    <w:rsid w:val="002A3A5E"/>
    <w:rsid w:val="002B57C0"/>
    <w:rsid w:val="002B68D4"/>
    <w:rsid w:val="002C10D9"/>
    <w:rsid w:val="002C631B"/>
    <w:rsid w:val="002C782F"/>
    <w:rsid w:val="002D4068"/>
    <w:rsid w:val="002D46CC"/>
    <w:rsid w:val="002D4B0F"/>
    <w:rsid w:val="002E25F7"/>
    <w:rsid w:val="002E4368"/>
    <w:rsid w:val="002E62A8"/>
    <w:rsid w:val="002E76D7"/>
    <w:rsid w:val="002F1AB2"/>
    <w:rsid w:val="002F2009"/>
    <w:rsid w:val="0030473B"/>
    <w:rsid w:val="0030636B"/>
    <w:rsid w:val="00306F6A"/>
    <w:rsid w:val="00310D6E"/>
    <w:rsid w:val="0031129A"/>
    <w:rsid w:val="00315860"/>
    <w:rsid w:val="00327E44"/>
    <w:rsid w:val="00330C93"/>
    <w:rsid w:val="00333433"/>
    <w:rsid w:val="0035170F"/>
    <w:rsid w:val="00351AD4"/>
    <w:rsid w:val="00356EE9"/>
    <w:rsid w:val="00362D63"/>
    <w:rsid w:val="00363B7E"/>
    <w:rsid w:val="0037404F"/>
    <w:rsid w:val="0038081D"/>
    <w:rsid w:val="00383129"/>
    <w:rsid w:val="003842AA"/>
    <w:rsid w:val="003913AB"/>
    <w:rsid w:val="00391A27"/>
    <w:rsid w:val="00392171"/>
    <w:rsid w:val="003A3DC1"/>
    <w:rsid w:val="003B2B44"/>
    <w:rsid w:val="003B4334"/>
    <w:rsid w:val="003B5F2C"/>
    <w:rsid w:val="003B6DB8"/>
    <w:rsid w:val="003D4428"/>
    <w:rsid w:val="003D61A4"/>
    <w:rsid w:val="003E7316"/>
    <w:rsid w:val="003E7A5B"/>
    <w:rsid w:val="003F356A"/>
    <w:rsid w:val="004033BF"/>
    <w:rsid w:val="00411428"/>
    <w:rsid w:val="00416D39"/>
    <w:rsid w:val="00420F46"/>
    <w:rsid w:val="004215FF"/>
    <w:rsid w:val="0043186B"/>
    <w:rsid w:val="004330CF"/>
    <w:rsid w:val="0044034A"/>
    <w:rsid w:val="004413A8"/>
    <w:rsid w:val="00451468"/>
    <w:rsid w:val="00461B55"/>
    <w:rsid w:val="00472235"/>
    <w:rsid w:val="00483C8E"/>
    <w:rsid w:val="00486F28"/>
    <w:rsid w:val="00491D93"/>
    <w:rsid w:val="004B17D3"/>
    <w:rsid w:val="004C073D"/>
    <w:rsid w:val="004D0C51"/>
    <w:rsid w:val="004E0ED4"/>
    <w:rsid w:val="005049F7"/>
    <w:rsid w:val="00511A47"/>
    <w:rsid w:val="005155A9"/>
    <w:rsid w:val="00555E6A"/>
    <w:rsid w:val="0057339C"/>
    <w:rsid w:val="0058154E"/>
    <w:rsid w:val="00593EF7"/>
    <w:rsid w:val="005B3124"/>
    <w:rsid w:val="005B5C4E"/>
    <w:rsid w:val="005C0D56"/>
    <w:rsid w:val="005D57BB"/>
    <w:rsid w:val="005E460F"/>
    <w:rsid w:val="005F3CC5"/>
    <w:rsid w:val="005F5D33"/>
    <w:rsid w:val="005F7CFE"/>
    <w:rsid w:val="00616100"/>
    <w:rsid w:val="00616DB3"/>
    <w:rsid w:val="006175EA"/>
    <w:rsid w:val="0061795A"/>
    <w:rsid w:val="00623543"/>
    <w:rsid w:val="00625E7D"/>
    <w:rsid w:val="0062626A"/>
    <w:rsid w:val="0063473E"/>
    <w:rsid w:val="00642D1D"/>
    <w:rsid w:val="0065217E"/>
    <w:rsid w:val="0065373A"/>
    <w:rsid w:val="006812FA"/>
    <w:rsid w:val="00693148"/>
    <w:rsid w:val="00693955"/>
    <w:rsid w:val="006A187A"/>
    <w:rsid w:val="006A311A"/>
    <w:rsid w:val="006A76EF"/>
    <w:rsid w:val="006B7944"/>
    <w:rsid w:val="006C0441"/>
    <w:rsid w:val="006C4128"/>
    <w:rsid w:val="006D1ED4"/>
    <w:rsid w:val="006E0645"/>
    <w:rsid w:val="006E311B"/>
    <w:rsid w:val="006F67DB"/>
    <w:rsid w:val="0071684A"/>
    <w:rsid w:val="007172D9"/>
    <w:rsid w:val="007372A3"/>
    <w:rsid w:val="0074549A"/>
    <w:rsid w:val="00745CE5"/>
    <w:rsid w:val="00765402"/>
    <w:rsid w:val="00771434"/>
    <w:rsid w:val="00781737"/>
    <w:rsid w:val="007A3F69"/>
    <w:rsid w:val="007B465F"/>
    <w:rsid w:val="007B4E0A"/>
    <w:rsid w:val="007C2F43"/>
    <w:rsid w:val="007C4147"/>
    <w:rsid w:val="007D4D82"/>
    <w:rsid w:val="007E2AF9"/>
    <w:rsid w:val="007E47CF"/>
    <w:rsid w:val="007F2FD5"/>
    <w:rsid w:val="007F335C"/>
    <w:rsid w:val="00800E93"/>
    <w:rsid w:val="00801614"/>
    <w:rsid w:val="00801981"/>
    <w:rsid w:val="0080353E"/>
    <w:rsid w:val="00804E14"/>
    <w:rsid w:val="00806866"/>
    <w:rsid w:val="008167B1"/>
    <w:rsid w:val="00820034"/>
    <w:rsid w:val="008226A5"/>
    <w:rsid w:val="00834515"/>
    <w:rsid w:val="00872AA4"/>
    <w:rsid w:val="00883FAF"/>
    <w:rsid w:val="008920EB"/>
    <w:rsid w:val="008960D7"/>
    <w:rsid w:val="00896FD1"/>
    <w:rsid w:val="008A2D6E"/>
    <w:rsid w:val="008B0C49"/>
    <w:rsid w:val="008C364C"/>
    <w:rsid w:val="008D2DC9"/>
    <w:rsid w:val="008D5A14"/>
    <w:rsid w:val="008D6D5A"/>
    <w:rsid w:val="008D7075"/>
    <w:rsid w:val="008F3231"/>
    <w:rsid w:val="008F4312"/>
    <w:rsid w:val="00902940"/>
    <w:rsid w:val="00914EDA"/>
    <w:rsid w:val="009179A8"/>
    <w:rsid w:val="00941A9B"/>
    <w:rsid w:val="00945929"/>
    <w:rsid w:val="0094710A"/>
    <w:rsid w:val="00950324"/>
    <w:rsid w:val="00956677"/>
    <w:rsid w:val="009600A8"/>
    <w:rsid w:val="00962E8D"/>
    <w:rsid w:val="00971A88"/>
    <w:rsid w:val="00976096"/>
    <w:rsid w:val="009836C7"/>
    <w:rsid w:val="00983BC2"/>
    <w:rsid w:val="009B20A8"/>
    <w:rsid w:val="009B276C"/>
    <w:rsid w:val="009B3A64"/>
    <w:rsid w:val="009C48EC"/>
    <w:rsid w:val="009C5D86"/>
    <w:rsid w:val="009C7B4C"/>
    <w:rsid w:val="009E127E"/>
    <w:rsid w:val="00A04E35"/>
    <w:rsid w:val="00A06AC0"/>
    <w:rsid w:val="00A1092A"/>
    <w:rsid w:val="00A136A3"/>
    <w:rsid w:val="00A3363B"/>
    <w:rsid w:val="00A46696"/>
    <w:rsid w:val="00A80EC0"/>
    <w:rsid w:val="00AA42DA"/>
    <w:rsid w:val="00AC4086"/>
    <w:rsid w:val="00AD25D9"/>
    <w:rsid w:val="00AD7DAD"/>
    <w:rsid w:val="00AE0D32"/>
    <w:rsid w:val="00AE51B3"/>
    <w:rsid w:val="00AF238F"/>
    <w:rsid w:val="00AF3303"/>
    <w:rsid w:val="00AF6F23"/>
    <w:rsid w:val="00B01835"/>
    <w:rsid w:val="00B17FFD"/>
    <w:rsid w:val="00B3398D"/>
    <w:rsid w:val="00B36747"/>
    <w:rsid w:val="00B42E83"/>
    <w:rsid w:val="00B626F5"/>
    <w:rsid w:val="00B73C05"/>
    <w:rsid w:val="00B75E7A"/>
    <w:rsid w:val="00B764F9"/>
    <w:rsid w:val="00B7792F"/>
    <w:rsid w:val="00B86EC1"/>
    <w:rsid w:val="00B945F7"/>
    <w:rsid w:val="00B972B7"/>
    <w:rsid w:val="00BA5218"/>
    <w:rsid w:val="00BA7470"/>
    <w:rsid w:val="00BB06F8"/>
    <w:rsid w:val="00BB32B4"/>
    <w:rsid w:val="00BB686A"/>
    <w:rsid w:val="00BB6E3A"/>
    <w:rsid w:val="00BD5D0E"/>
    <w:rsid w:val="00BE46A0"/>
    <w:rsid w:val="00BE7AD4"/>
    <w:rsid w:val="00BF782A"/>
    <w:rsid w:val="00C07D05"/>
    <w:rsid w:val="00C21E3E"/>
    <w:rsid w:val="00C2489F"/>
    <w:rsid w:val="00C26171"/>
    <w:rsid w:val="00C301B8"/>
    <w:rsid w:val="00C32DA3"/>
    <w:rsid w:val="00C370CA"/>
    <w:rsid w:val="00C43C4D"/>
    <w:rsid w:val="00C4764D"/>
    <w:rsid w:val="00C47753"/>
    <w:rsid w:val="00C556EF"/>
    <w:rsid w:val="00C605ED"/>
    <w:rsid w:val="00C75B82"/>
    <w:rsid w:val="00C81DF1"/>
    <w:rsid w:val="00C83A1B"/>
    <w:rsid w:val="00C90E17"/>
    <w:rsid w:val="00C912CE"/>
    <w:rsid w:val="00C954F7"/>
    <w:rsid w:val="00CC5AF4"/>
    <w:rsid w:val="00CD5C5D"/>
    <w:rsid w:val="00CD60B1"/>
    <w:rsid w:val="00CE42D1"/>
    <w:rsid w:val="00CF04A2"/>
    <w:rsid w:val="00D11B6C"/>
    <w:rsid w:val="00D709F9"/>
    <w:rsid w:val="00D820E7"/>
    <w:rsid w:val="00DA16F6"/>
    <w:rsid w:val="00DA29BD"/>
    <w:rsid w:val="00DA4127"/>
    <w:rsid w:val="00DA7E3F"/>
    <w:rsid w:val="00DB23D7"/>
    <w:rsid w:val="00DB5CF8"/>
    <w:rsid w:val="00DB6BFE"/>
    <w:rsid w:val="00DD1577"/>
    <w:rsid w:val="00DD7916"/>
    <w:rsid w:val="00DD7F69"/>
    <w:rsid w:val="00DE6444"/>
    <w:rsid w:val="00DF241B"/>
    <w:rsid w:val="00DF3ECE"/>
    <w:rsid w:val="00DF67E6"/>
    <w:rsid w:val="00E00F26"/>
    <w:rsid w:val="00E060A2"/>
    <w:rsid w:val="00E12481"/>
    <w:rsid w:val="00E13FBB"/>
    <w:rsid w:val="00E26790"/>
    <w:rsid w:val="00E44084"/>
    <w:rsid w:val="00E848BC"/>
    <w:rsid w:val="00E87806"/>
    <w:rsid w:val="00E919E2"/>
    <w:rsid w:val="00E97402"/>
    <w:rsid w:val="00EA098E"/>
    <w:rsid w:val="00EB4918"/>
    <w:rsid w:val="00EB6BFA"/>
    <w:rsid w:val="00EB7F20"/>
    <w:rsid w:val="00EC6DF6"/>
    <w:rsid w:val="00ED1AB9"/>
    <w:rsid w:val="00EE170B"/>
    <w:rsid w:val="00EE5785"/>
    <w:rsid w:val="00EF76EF"/>
    <w:rsid w:val="00F06531"/>
    <w:rsid w:val="00F247E4"/>
    <w:rsid w:val="00F3640F"/>
    <w:rsid w:val="00F400A7"/>
    <w:rsid w:val="00F41C1F"/>
    <w:rsid w:val="00F45AA3"/>
    <w:rsid w:val="00F520CD"/>
    <w:rsid w:val="00F621F8"/>
    <w:rsid w:val="00F7622A"/>
    <w:rsid w:val="00F865E6"/>
    <w:rsid w:val="00F964A3"/>
    <w:rsid w:val="00FA16E0"/>
    <w:rsid w:val="00FA2947"/>
    <w:rsid w:val="00FA409F"/>
    <w:rsid w:val="00FB56EF"/>
    <w:rsid w:val="00FF40A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00E2"/>
  <w15:chartTrackingRefBased/>
  <w15:docId w15:val="{473530A7-90D2-4FE9-A3D6-4EAB7A0B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51"/>
    <w:pPr>
      <w:spacing w:after="0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3D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3D63"/>
  </w:style>
  <w:style w:type="paragraph" w:styleId="Footer">
    <w:name w:val="footer"/>
    <w:basedOn w:val="Normal"/>
    <w:link w:val="FooterChar"/>
    <w:uiPriority w:val="99"/>
    <w:semiHidden/>
    <w:unhideWhenUsed/>
    <w:rsid w:val="00193D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3D63"/>
  </w:style>
  <w:style w:type="paragraph" w:styleId="ListParagraph">
    <w:name w:val="List Paragraph"/>
    <w:basedOn w:val="Normal"/>
    <w:uiPriority w:val="34"/>
    <w:qFormat/>
    <w:rsid w:val="002E43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8393FB74C6A43966C88F52869BE5F" ma:contentTypeVersion="14" ma:contentTypeDescription="Create a new document." ma:contentTypeScope="" ma:versionID="03e3520a2fd708cec4c8cdba096690ca">
  <xsd:schema xmlns:xsd="http://www.w3.org/2001/XMLSchema" xmlns:xs="http://www.w3.org/2001/XMLSchema" xmlns:p="http://schemas.microsoft.com/office/2006/metadata/properties" xmlns:ns3="f09cf80d-3b66-4246-9ca9-6b9a7a614e9b" xmlns:ns4="1e7987e9-dd35-4a6a-a072-6561768db240" targetNamespace="http://schemas.microsoft.com/office/2006/metadata/properties" ma:root="true" ma:fieldsID="e4a3160de16909ed961f4d533506efa2" ns3:_="" ns4:_="">
    <xsd:import namespace="f09cf80d-3b66-4246-9ca9-6b9a7a614e9b"/>
    <xsd:import namespace="1e7987e9-dd35-4a6a-a072-6561768db2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cf80d-3b66-4246-9ca9-6b9a7a614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987e9-dd35-4a6a-a072-6561768db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9cf80d-3b66-4246-9ca9-6b9a7a614e9b" xsi:nil="true"/>
  </documentManagement>
</p:properties>
</file>

<file path=customXml/itemProps1.xml><?xml version="1.0" encoding="utf-8"?>
<ds:datastoreItem xmlns:ds="http://schemas.openxmlformats.org/officeDocument/2006/customXml" ds:itemID="{20118536-FBE8-4422-86DF-6E77BB73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cf80d-3b66-4246-9ca9-6b9a7a614e9b"/>
    <ds:schemaRef ds:uri="1e7987e9-dd35-4a6a-a072-6561768db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BBD19-1746-44E0-A426-65568FA49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E9B8A-D0F4-421F-9125-55F46CEF00F3}">
  <ds:schemaRefs>
    <ds:schemaRef ds:uri="http://schemas.microsoft.com/office/2006/documentManagement/types"/>
    <ds:schemaRef ds:uri="http://purl.org/dc/terms/"/>
    <ds:schemaRef ds:uri="http://purl.org/dc/elements/1.1/"/>
    <ds:schemaRef ds:uri="1e7987e9-dd35-4a6a-a072-6561768db240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09cf80d-3b66-4246-9ca9-6b9a7a614e9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Saskatchewan Workers Compensation Board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Nett</dc:creator>
  <cp:keywords/>
  <dc:description/>
  <cp:lastModifiedBy>Jilal Jemal</cp:lastModifiedBy>
  <cp:revision>2</cp:revision>
  <dcterms:created xsi:type="dcterms:W3CDTF">2023-02-22T16:42:00Z</dcterms:created>
  <dcterms:modified xsi:type="dcterms:W3CDTF">2023-02-22T16:42:00Z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0x010100C228393FB74C6A43966C88F52869BE5F</vt:lpwstr>
  </property>
</Properties>
</file>